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941" w:rsidRDefault="00E25061" w:rsidP="002E63B4">
      <w:pPr>
        <w:pStyle w:val="NoSpacing"/>
        <w:ind w:firstLine="720"/>
        <w:jc w:val="center"/>
        <w:rPr>
          <w:rFonts w:ascii="Times New Roman" w:hAnsi="Times New Roman" w:cs="Times New Roman"/>
          <w:b/>
          <w:sz w:val="28"/>
          <w:szCs w:val="28"/>
        </w:rPr>
      </w:pPr>
      <w:r w:rsidRPr="00E25061">
        <w:rPr>
          <w:rFonts w:ascii="Times New Roman" w:hAnsi="Times New Roman" w:cs="Times New Roman"/>
          <w:b/>
          <w:sz w:val="28"/>
          <w:szCs w:val="28"/>
        </w:rPr>
        <w:t>TRƯỜ</w:t>
      </w:r>
      <w:r>
        <w:rPr>
          <w:rFonts w:ascii="Times New Roman" w:hAnsi="Times New Roman" w:cs="Times New Roman"/>
          <w:b/>
          <w:sz w:val="28"/>
          <w:szCs w:val="28"/>
        </w:rPr>
        <w:t>NG THPT CÁCH LINH HƯỞNG ỨNG</w:t>
      </w:r>
      <w:r w:rsidRPr="00E25061">
        <w:rPr>
          <w:rFonts w:ascii="Times New Roman" w:hAnsi="Times New Roman" w:cs="Times New Roman"/>
          <w:b/>
          <w:sz w:val="28"/>
          <w:szCs w:val="28"/>
        </w:rPr>
        <w:t xml:space="preserve"> NGÀY SÁCH </w:t>
      </w:r>
    </w:p>
    <w:p w:rsidR="00E25061" w:rsidRDefault="00E25061" w:rsidP="00E25061">
      <w:pPr>
        <w:pStyle w:val="NoSpacing"/>
        <w:ind w:firstLine="720"/>
        <w:jc w:val="center"/>
        <w:rPr>
          <w:rFonts w:ascii="Times New Roman" w:hAnsi="Times New Roman" w:cs="Times New Roman"/>
          <w:b/>
          <w:sz w:val="28"/>
          <w:szCs w:val="28"/>
        </w:rPr>
      </w:pPr>
      <w:r w:rsidRPr="00E25061">
        <w:rPr>
          <w:rFonts w:ascii="Times New Roman" w:hAnsi="Times New Roman" w:cs="Times New Roman"/>
          <w:b/>
          <w:sz w:val="28"/>
          <w:szCs w:val="28"/>
        </w:rPr>
        <w:t>VÀ VĂN HÓA ĐỌC VIỆT NAM NĂM 2025</w:t>
      </w:r>
    </w:p>
    <w:p w:rsidR="00713FAF" w:rsidRPr="00E25061" w:rsidRDefault="00713FAF" w:rsidP="00E25061">
      <w:pPr>
        <w:pStyle w:val="NoSpacing"/>
        <w:ind w:firstLine="720"/>
        <w:jc w:val="center"/>
        <w:rPr>
          <w:rFonts w:ascii="Times New Roman" w:hAnsi="Times New Roman" w:cs="Times New Roman"/>
          <w:b/>
          <w:sz w:val="28"/>
          <w:szCs w:val="28"/>
        </w:rPr>
      </w:pPr>
    </w:p>
    <w:p w:rsidR="007E0C23" w:rsidRPr="00382FC5" w:rsidRDefault="007E0C23" w:rsidP="0055104D">
      <w:pPr>
        <w:pStyle w:val="NoSpacing"/>
        <w:ind w:firstLine="720"/>
        <w:jc w:val="both"/>
        <w:rPr>
          <w:rFonts w:ascii="Times New Roman" w:hAnsi="Times New Roman" w:cs="Times New Roman"/>
          <w:sz w:val="28"/>
          <w:szCs w:val="28"/>
        </w:rPr>
      </w:pPr>
      <w:r w:rsidRPr="00382FC5">
        <w:rPr>
          <w:rFonts w:ascii="Times New Roman" w:hAnsi="Times New Roman" w:cs="Times New Roman"/>
          <w:sz w:val="28"/>
          <w:szCs w:val="28"/>
        </w:rPr>
        <w:t xml:space="preserve">Thực hiện Kế hoạch số 57/KH-SGDĐT ngày 16/4/2025 của Sở Giáo dục và Đào tạo Cao Bằng về việc Tổ chức hoạt động hưởng ứng Ngày Sách và Văn hóa đọc Việt Nam lần thứ Tư năm 2025 trên địa bàn tỉnh Cao Bằng. </w:t>
      </w:r>
    </w:p>
    <w:p w:rsidR="00F5108E" w:rsidRPr="00E44BD7" w:rsidRDefault="007E0C23" w:rsidP="00CC7941">
      <w:pPr>
        <w:pStyle w:val="NoSpacing"/>
        <w:ind w:firstLine="720"/>
        <w:jc w:val="both"/>
        <w:rPr>
          <w:rFonts w:ascii="Times New Roman" w:hAnsi="Times New Roman" w:cs="Times New Roman"/>
          <w:spacing w:val="-4"/>
          <w:position w:val="-4"/>
          <w:sz w:val="28"/>
          <w:szCs w:val="28"/>
        </w:rPr>
      </w:pPr>
      <w:r w:rsidRPr="00382FC5">
        <w:rPr>
          <w:rFonts w:ascii="Times New Roman" w:hAnsi="Times New Roman" w:cs="Times New Roman"/>
          <w:sz w:val="28"/>
          <w:szCs w:val="28"/>
        </w:rPr>
        <w:t>Thực hiện kế hoạch số</w:t>
      </w:r>
      <w:r w:rsidR="002E63B4">
        <w:rPr>
          <w:rFonts w:ascii="Times New Roman" w:hAnsi="Times New Roman" w:cs="Times New Roman"/>
          <w:sz w:val="28"/>
          <w:szCs w:val="28"/>
        </w:rPr>
        <w:t xml:space="preserve"> 22/</w:t>
      </w:r>
      <w:bookmarkStart w:id="0" w:name="_GoBack"/>
      <w:bookmarkEnd w:id="0"/>
      <w:r w:rsidRPr="00382FC5">
        <w:rPr>
          <w:rFonts w:ascii="Times New Roman" w:hAnsi="Times New Roman" w:cs="Times New Roman"/>
          <w:sz w:val="28"/>
          <w:szCs w:val="28"/>
        </w:rPr>
        <w:t>KH-THPT ngày 17 tháng 4 năm 2025 của trường THPT Cách Linh</w:t>
      </w:r>
      <w:r w:rsidR="00CD51A6" w:rsidRPr="00382FC5">
        <w:rPr>
          <w:rFonts w:ascii="Times New Roman" w:hAnsi="Times New Roman" w:cs="Times New Roman"/>
          <w:sz w:val="28"/>
          <w:szCs w:val="28"/>
        </w:rPr>
        <w:t xml:space="preserve"> về việc triển khai ngày Sách và văn hóa đọc Việt Nam lần thứ tư năm 2025.</w:t>
      </w:r>
      <w:r w:rsidR="00CC7941">
        <w:rPr>
          <w:rFonts w:ascii="Times New Roman" w:hAnsi="Times New Roman" w:cs="Times New Roman"/>
          <w:sz w:val="28"/>
          <w:szCs w:val="28"/>
        </w:rPr>
        <w:t xml:space="preserve"> </w:t>
      </w:r>
      <w:r w:rsidR="00CD51A6" w:rsidRPr="00382FC5">
        <w:rPr>
          <w:rFonts w:ascii="Times New Roman" w:eastAsia="Times New Roman" w:hAnsi="Times New Roman" w:cs="Times New Roman"/>
          <w:bCs/>
          <w:sz w:val="28"/>
          <w:szCs w:val="28"/>
        </w:rPr>
        <w:t>T</w:t>
      </w:r>
      <w:r w:rsidR="005B37FE" w:rsidRPr="00382FC5">
        <w:rPr>
          <w:rFonts w:ascii="Times New Roman" w:eastAsia="Times New Roman" w:hAnsi="Times New Roman" w:cs="Times New Roman"/>
          <w:bCs/>
          <w:sz w:val="28"/>
          <w:szCs w:val="28"/>
        </w:rPr>
        <w:t xml:space="preserve">rường </w:t>
      </w:r>
      <w:r w:rsidR="007A1151" w:rsidRPr="00382FC5">
        <w:rPr>
          <w:rFonts w:ascii="Times New Roman" w:eastAsia="Times New Roman" w:hAnsi="Times New Roman" w:cs="Times New Roman"/>
          <w:bCs/>
          <w:sz w:val="28"/>
          <w:szCs w:val="28"/>
        </w:rPr>
        <w:t xml:space="preserve">THPT Cách Linh đã tổ chức </w:t>
      </w:r>
      <w:r w:rsidR="00CD51A6" w:rsidRPr="00382FC5">
        <w:rPr>
          <w:rFonts w:ascii="Times New Roman" w:eastAsia="Times New Roman" w:hAnsi="Times New Roman" w:cs="Times New Roman"/>
          <w:bCs/>
          <w:sz w:val="28"/>
          <w:szCs w:val="28"/>
        </w:rPr>
        <w:t>Hưởng ứng ngày Sá</w:t>
      </w:r>
      <w:r w:rsidR="00A925CA">
        <w:rPr>
          <w:rFonts w:ascii="Times New Roman" w:eastAsia="Times New Roman" w:hAnsi="Times New Roman" w:cs="Times New Roman"/>
          <w:bCs/>
          <w:sz w:val="28"/>
          <w:szCs w:val="28"/>
        </w:rPr>
        <w:t>ch và văn hóa đọc Việt Nam 21/4</w:t>
      </w:r>
      <w:r w:rsidR="005B37FE" w:rsidRPr="00382FC5">
        <w:rPr>
          <w:rFonts w:ascii="Times New Roman" w:eastAsia="Times New Roman" w:hAnsi="Times New Roman" w:cs="Times New Roman"/>
          <w:bCs/>
          <w:sz w:val="28"/>
          <w:szCs w:val="28"/>
        </w:rPr>
        <w:t xml:space="preserve"> </w:t>
      </w:r>
      <w:r w:rsidR="00CD51A6" w:rsidRPr="00382FC5">
        <w:rPr>
          <w:rFonts w:ascii="Times New Roman" w:eastAsia="Times New Roman" w:hAnsi="Times New Roman" w:cs="Times New Roman"/>
          <w:bCs/>
          <w:sz w:val="28"/>
          <w:szCs w:val="28"/>
        </w:rPr>
        <w:t xml:space="preserve">với các hoạt động </w:t>
      </w:r>
      <w:r w:rsidR="005B37FE" w:rsidRPr="00382FC5">
        <w:rPr>
          <w:rFonts w:ascii="Times New Roman" w:eastAsia="Times New Roman" w:hAnsi="Times New Roman" w:cs="Times New Roman"/>
          <w:bCs/>
          <w:sz w:val="28"/>
          <w:szCs w:val="28"/>
        </w:rPr>
        <w:t>ý nghĩa nhằm</w:t>
      </w:r>
      <w:r w:rsidR="007A1151" w:rsidRPr="00C60DDE">
        <w:rPr>
          <w:rFonts w:ascii="Times New Roman" w:eastAsia="Times New Roman" w:hAnsi="Times New Roman" w:cs="Times New Roman"/>
          <w:sz w:val="28"/>
          <w:szCs w:val="28"/>
        </w:rPr>
        <w:t xml:space="preserve"> tôn vinh giá trị của sách và khuyến khích thói quen đọc sách trong học sinh. Đây là một sự kiện đặc biệt, tạo cơ hội cho các em học sinh hiểu thêm về tầm quan trọng của việc đọc sách đối với sự phát triển </w:t>
      </w:r>
      <w:r w:rsidR="007A1151" w:rsidRPr="00E44BD7">
        <w:rPr>
          <w:rFonts w:ascii="Times New Roman" w:eastAsia="Times New Roman" w:hAnsi="Times New Roman" w:cs="Times New Roman"/>
          <w:spacing w:val="-4"/>
          <w:position w:val="-4"/>
          <w:sz w:val="28"/>
          <w:szCs w:val="28"/>
        </w:rPr>
        <w:t>tư duy và rèn luyện nhân cách.</w:t>
      </w:r>
      <w:r w:rsidR="00CC7941" w:rsidRPr="00E44BD7">
        <w:rPr>
          <w:rFonts w:ascii="Times New Roman" w:eastAsia="Times New Roman" w:hAnsi="Times New Roman" w:cs="Times New Roman"/>
          <w:spacing w:val="-4"/>
          <w:position w:val="-4"/>
          <w:sz w:val="28"/>
          <w:szCs w:val="28"/>
        </w:rPr>
        <w:t xml:space="preserve"> </w:t>
      </w:r>
      <w:r w:rsidR="007A1151" w:rsidRPr="00E44BD7">
        <w:rPr>
          <w:rFonts w:ascii="Times New Roman" w:eastAsia="Times New Roman" w:hAnsi="Times New Roman" w:cs="Times New Roman"/>
          <w:spacing w:val="-4"/>
          <w:position w:val="-4"/>
          <w:sz w:val="28"/>
          <w:szCs w:val="28"/>
        </w:rPr>
        <w:t xml:space="preserve">Trong chương trình, </w:t>
      </w:r>
      <w:r w:rsidR="00F5108E" w:rsidRPr="00E44BD7">
        <w:rPr>
          <w:rFonts w:ascii="Times New Roman" w:eastAsia="Times New Roman" w:hAnsi="Times New Roman" w:cs="Times New Roman"/>
          <w:spacing w:val="-4"/>
          <w:position w:val="-4"/>
          <w:sz w:val="28"/>
          <w:szCs w:val="28"/>
        </w:rPr>
        <w:t xml:space="preserve">lãnh đạo </w:t>
      </w:r>
      <w:r w:rsidR="007A1151" w:rsidRPr="00E44BD7">
        <w:rPr>
          <w:rFonts w:ascii="Times New Roman" w:eastAsia="Times New Roman" w:hAnsi="Times New Roman" w:cs="Times New Roman"/>
          <w:spacing w:val="-4"/>
          <w:position w:val="-4"/>
          <w:sz w:val="28"/>
          <w:szCs w:val="28"/>
        </w:rPr>
        <w:t xml:space="preserve">nhà trường đã tổ chức </w:t>
      </w:r>
      <w:r w:rsidR="00F5108E" w:rsidRPr="00E44BD7">
        <w:rPr>
          <w:rFonts w:ascii="Times New Roman" w:eastAsia="Times New Roman" w:hAnsi="Times New Roman" w:cs="Times New Roman"/>
          <w:spacing w:val="-4"/>
          <w:position w:val="-4"/>
          <w:sz w:val="28"/>
          <w:szCs w:val="28"/>
        </w:rPr>
        <w:t xml:space="preserve">khai mạc </w:t>
      </w:r>
      <w:r w:rsidR="007A1151" w:rsidRPr="00E44BD7">
        <w:rPr>
          <w:rFonts w:ascii="Times New Roman" w:eastAsia="Times New Roman" w:hAnsi="Times New Roman" w:cs="Times New Roman"/>
          <w:spacing w:val="-4"/>
          <w:position w:val="-4"/>
          <w:sz w:val="28"/>
          <w:szCs w:val="28"/>
        </w:rPr>
        <w:t xml:space="preserve">tuyên truyền, triển lãm sách, </w:t>
      </w:r>
      <w:r w:rsidR="005B37FE" w:rsidRPr="00E44BD7">
        <w:rPr>
          <w:rFonts w:ascii="Times New Roman" w:eastAsia="Times New Roman" w:hAnsi="Times New Roman" w:cs="Times New Roman"/>
          <w:bCs/>
          <w:spacing w:val="-4"/>
          <w:position w:val="-4"/>
          <w:sz w:val="28"/>
          <w:szCs w:val="28"/>
        </w:rPr>
        <w:t>diễn ra sôi nổi với nhiều hoạt động hấp dẫn như:</w:t>
      </w:r>
    </w:p>
    <w:p w:rsidR="005B37FE" w:rsidRPr="00382FC5" w:rsidRDefault="005B37FE" w:rsidP="0055104D">
      <w:pPr>
        <w:spacing w:before="100" w:beforeAutospacing="1" w:after="100" w:afterAutospacing="1" w:line="240" w:lineRule="auto"/>
        <w:ind w:firstLine="720"/>
        <w:jc w:val="both"/>
        <w:rPr>
          <w:rFonts w:ascii="Times New Roman" w:eastAsia="Times New Roman" w:hAnsi="Times New Roman" w:cs="Times New Roman"/>
          <w:bCs/>
          <w:i/>
          <w:sz w:val="24"/>
          <w:szCs w:val="24"/>
        </w:rPr>
      </w:pPr>
      <w:r w:rsidRPr="00382FC5">
        <w:rPr>
          <w:rFonts w:ascii="Times New Roman" w:eastAsia="Times New Roman" w:hAnsi="Times New Roman" w:cs="Times New Roman"/>
          <w:b/>
          <w:bCs/>
          <w:i/>
          <w:sz w:val="24"/>
          <w:szCs w:val="24"/>
        </w:rPr>
        <w:t xml:space="preserve">- </w:t>
      </w:r>
      <w:r w:rsidR="008329EB" w:rsidRPr="00382FC5">
        <w:rPr>
          <w:rFonts w:ascii="Times New Roman" w:eastAsia="Times New Roman" w:hAnsi="Times New Roman" w:cs="Times New Roman"/>
          <w:bCs/>
          <w:i/>
          <w:sz w:val="24"/>
          <w:szCs w:val="24"/>
        </w:rPr>
        <w:t>Trưng bày</w:t>
      </w:r>
      <w:r w:rsidR="00EA10F7" w:rsidRPr="00382FC5">
        <w:rPr>
          <w:rFonts w:ascii="Times New Roman" w:eastAsia="Times New Roman" w:hAnsi="Times New Roman" w:cs="Times New Roman"/>
          <w:bCs/>
          <w:i/>
          <w:sz w:val="24"/>
          <w:szCs w:val="24"/>
        </w:rPr>
        <w:t xml:space="preserve"> </w:t>
      </w:r>
      <w:r w:rsidR="0041317D">
        <w:rPr>
          <w:rFonts w:ascii="Times New Roman" w:eastAsia="Times New Roman" w:hAnsi="Times New Roman" w:cs="Times New Roman"/>
          <w:bCs/>
          <w:i/>
          <w:sz w:val="24"/>
          <w:szCs w:val="24"/>
        </w:rPr>
        <w:t>t</w:t>
      </w:r>
      <w:r w:rsidR="00EA10F7" w:rsidRPr="00382FC5">
        <w:rPr>
          <w:rFonts w:ascii="Times New Roman" w:eastAsia="Times New Roman" w:hAnsi="Times New Roman" w:cs="Times New Roman"/>
          <w:bCs/>
          <w:i/>
          <w:sz w:val="24"/>
          <w:szCs w:val="24"/>
        </w:rPr>
        <w:t>riển lãm,</w:t>
      </w:r>
      <w:r w:rsidR="008329EB" w:rsidRPr="00382FC5">
        <w:rPr>
          <w:rFonts w:ascii="Times New Roman" w:eastAsia="Times New Roman" w:hAnsi="Times New Roman" w:cs="Times New Roman"/>
          <w:bCs/>
          <w:i/>
          <w:sz w:val="24"/>
          <w:szCs w:val="24"/>
        </w:rPr>
        <w:t xml:space="preserve"> xếp</w:t>
      </w:r>
      <w:r w:rsidRPr="00382FC5">
        <w:rPr>
          <w:rFonts w:ascii="Times New Roman" w:eastAsia="Times New Roman" w:hAnsi="Times New Roman" w:cs="Times New Roman"/>
          <w:bCs/>
          <w:i/>
          <w:sz w:val="24"/>
          <w:szCs w:val="24"/>
        </w:rPr>
        <w:t xml:space="preserve"> sách</w:t>
      </w:r>
      <w:r w:rsidR="008329EB" w:rsidRPr="00382FC5">
        <w:rPr>
          <w:rFonts w:ascii="Times New Roman" w:eastAsia="Times New Roman" w:hAnsi="Times New Roman" w:cs="Times New Roman"/>
          <w:bCs/>
          <w:i/>
          <w:sz w:val="24"/>
          <w:szCs w:val="24"/>
        </w:rPr>
        <w:t xml:space="preserve"> theo mô hình</w:t>
      </w:r>
      <w:r w:rsidRPr="00382FC5">
        <w:rPr>
          <w:rFonts w:ascii="Times New Roman" w:eastAsia="Times New Roman" w:hAnsi="Times New Roman" w:cs="Times New Roman"/>
          <w:bCs/>
          <w:i/>
          <w:sz w:val="24"/>
          <w:szCs w:val="24"/>
        </w:rPr>
        <w:t xml:space="preserve"> trong thư viện với các thể loại sách từ văn học, kỹ năng sống, sách pháp luật và  truyện vv… thu hút đông đảo học sinh đến thư viện để tìm đọc.</w:t>
      </w:r>
    </w:p>
    <w:p w:rsidR="00580DD2" w:rsidRPr="00382FC5" w:rsidRDefault="008329EB" w:rsidP="00002BC2">
      <w:pPr>
        <w:spacing w:before="100" w:beforeAutospacing="1" w:after="100" w:afterAutospacing="1" w:line="240" w:lineRule="auto"/>
        <w:rPr>
          <w:rFonts w:ascii="Times New Roman" w:eastAsia="Times New Roman" w:hAnsi="Times New Roman" w:cs="Times New Roman"/>
          <w:bCs/>
          <w:sz w:val="28"/>
          <w:szCs w:val="28"/>
        </w:rPr>
      </w:pPr>
      <w:r w:rsidRPr="00382FC5">
        <w:rPr>
          <w:rFonts w:ascii="Times New Roman" w:eastAsia="Times New Roman" w:hAnsi="Times New Roman" w:cs="Times New Roman"/>
          <w:bCs/>
          <w:noProof/>
          <w:sz w:val="28"/>
          <w:szCs w:val="28"/>
        </w:rPr>
        <w:drawing>
          <wp:inline distT="0" distB="0" distL="0" distR="0" wp14:anchorId="1B7D45C3" wp14:editId="2FE9FCDE">
            <wp:extent cx="3048000" cy="1857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7986" cy="1869554"/>
                    </a:xfrm>
                    <a:prstGeom prst="rect">
                      <a:avLst/>
                    </a:prstGeom>
                  </pic:spPr>
                </pic:pic>
              </a:graphicData>
            </a:graphic>
          </wp:inline>
        </w:drawing>
      </w:r>
      <w:r w:rsidRPr="00382FC5">
        <w:rPr>
          <w:rFonts w:ascii="Times New Roman" w:eastAsia="Times New Roman" w:hAnsi="Times New Roman" w:cs="Times New Roman"/>
          <w:bCs/>
          <w:noProof/>
          <w:sz w:val="28"/>
          <w:szCs w:val="28"/>
        </w:rPr>
        <w:t xml:space="preserve">      </w:t>
      </w:r>
      <w:r w:rsidRPr="00382FC5">
        <w:rPr>
          <w:rFonts w:ascii="Times New Roman" w:eastAsia="Times New Roman" w:hAnsi="Times New Roman" w:cs="Times New Roman"/>
          <w:bCs/>
          <w:noProof/>
          <w:sz w:val="28"/>
          <w:szCs w:val="28"/>
        </w:rPr>
        <w:drawing>
          <wp:inline distT="0" distB="0" distL="0" distR="0" wp14:anchorId="3E969EE0" wp14:editId="3359C321">
            <wp:extent cx="2600325" cy="1866265"/>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7030" cy="1871077"/>
                    </a:xfrm>
                    <a:prstGeom prst="rect">
                      <a:avLst/>
                    </a:prstGeom>
                  </pic:spPr>
                </pic:pic>
              </a:graphicData>
            </a:graphic>
          </wp:inline>
        </w:drawing>
      </w:r>
      <w:r w:rsidRPr="00382FC5">
        <w:rPr>
          <w:rFonts w:ascii="Times New Roman" w:eastAsia="Times New Roman" w:hAnsi="Times New Roman" w:cs="Times New Roman"/>
          <w:bCs/>
          <w:noProof/>
          <w:sz w:val="28"/>
          <w:szCs w:val="28"/>
        </w:rPr>
        <w:t xml:space="preserve">                         </w:t>
      </w:r>
      <w:r w:rsidR="00580DD2" w:rsidRPr="00382FC5">
        <w:rPr>
          <w:rFonts w:ascii="Times New Roman" w:eastAsia="Times New Roman" w:hAnsi="Times New Roman" w:cs="Times New Roman"/>
          <w:bCs/>
          <w:noProof/>
          <w:sz w:val="28"/>
          <w:szCs w:val="28"/>
        </w:rPr>
        <w:drawing>
          <wp:inline distT="0" distB="0" distL="0" distR="0" wp14:anchorId="2622A89D" wp14:editId="1AAB638F">
            <wp:extent cx="3019425" cy="2296795"/>
            <wp:effectExtent l="0" t="0" r="952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4847" cy="2300919"/>
                    </a:xfrm>
                    <a:prstGeom prst="rect">
                      <a:avLst/>
                    </a:prstGeom>
                  </pic:spPr>
                </pic:pic>
              </a:graphicData>
            </a:graphic>
          </wp:inline>
        </w:drawing>
      </w:r>
      <w:r w:rsidR="00580DD2" w:rsidRPr="00382FC5">
        <w:rPr>
          <w:rFonts w:ascii="Times New Roman" w:eastAsia="Times New Roman" w:hAnsi="Times New Roman" w:cs="Times New Roman"/>
          <w:bCs/>
          <w:sz w:val="28"/>
          <w:szCs w:val="28"/>
        </w:rPr>
        <w:t xml:space="preserve"> </w:t>
      </w:r>
      <w:r w:rsidR="00FA3AFD" w:rsidRPr="00382FC5">
        <w:rPr>
          <w:rFonts w:ascii="Times New Roman" w:eastAsia="Times New Roman" w:hAnsi="Times New Roman" w:cs="Times New Roman"/>
          <w:bCs/>
          <w:sz w:val="28"/>
          <w:szCs w:val="28"/>
        </w:rPr>
        <w:t xml:space="preserve">   </w:t>
      </w:r>
      <w:r w:rsidR="00580DD2" w:rsidRPr="00382FC5">
        <w:rPr>
          <w:rFonts w:ascii="Times New Roman" w:eastAsia="Times New Roman" w:hAnsi="Times New Roman" w:cs="Times New Roman"/>
          <w:bCs/>
          <w:sz w:val="28"/>
          <w:szCs w:val="28"/>
        </w:rPr>
        <w:t xml:space="preserve">  </w:t>
      </w:r>
      <w:r w:rsidR="00580DD2" w:rsidRPr="00382FC5">
        <w:rPr>
          <w:rFonts w:ascii="Times New Roman" w:eastAsia="Times New Roman" w:hAnsi="Times New Roman" w:cs="Times New Roman"/>
          <w:bCs/>
          <w:noProof/>
          <w:sz w:val="28"/>
          <w:szCs w:val="28"/>
        </w:rPr>
        <w:drawing>
          <wp:inline distT="0" distB="0" distL="0" distR="0" wp14:anchorId="397193E2" wp14:editId="55431A98">
            <wp:extent cx="2590800" cy="2190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2190750"/>
                    </a:xfrm>
                    <a:prstGeom prst="rect">
                      <a:avLst/>
                    </a:prstGeom>
                  </pic:spPr>
                </pic:pic>
              </a:graphicData>
            </a:graphic>
          </wp:inline>
        </w:drawing>
      </w:r>
    </w:p>
    <w:p w:rsidR="00580DD2" w:rsidRPr="00382FC5" w:rsidRDefault="00580DD2" w:rsidP="0055104D">
      <w:pPr>
        <w:spacing w:before="100" w:beforeAutospacing="1" w:after="100" w:afterAutospacing="1" w:line="240" w:lineRule="auto"/>
        <w:ind w:firstLine="720"/>
        <w:rPr>
          <w:rFonts w:ascii="Times New Roman" w:eastAsia="Times New Roman" w:hAnsi="Times New Roman" w:cs="Times New Roman"/>
          <w:bCs/>
          <w:sz w:val="28"/>
          <w:szCs w:val="28"/>
        </w:rPr>
      </w:pPr>
    </w:p>
    <w:p w:rsidR="00C60DDE" w:rsidRPr="00382FC5" w:rsidRDefault="00445DBC" w:rsidP="0055104D">
      <w:pPr>
        <w:spacing w:before="100" w:beforeAutospacing="1" w:after="100" w:afterAutospacing="1" w:line="240" w:lineRule="auto"/>
        <w:ind w:firstLine="720"/>
        <w:rPr>
          <w:rFonts w:ascii="Times New Roman" w:eastAsia="Times New Roman" w:hAnsi="Times New Roman" w:cs="Times New Roman"/>
          <w:bCs/>
          <w:sz w:val="28"/>
          <w:szCs w:val="28"/>
        </w:rPr>
      </w:pPr>
      <w:r w:rsidRPr="00382FC5">
        <w:rPr>
          <w:rFonts w:ascii="Times New Roman" w:eastAsia="Times New Roman" w:hAnsi="Times New Roman" w:cs="Times New Roman"/>
          <w:i/>
          <w:noProof/>
          <w:sz w:val="24"/>
          <w:szCs w:val="24"/>
        </w:rPr>
        <w:lastRenderedPageBreak/>
        <w:drawing>
          <wp:anchor distT="0" distB="0" distL="114300" distR="114300" simplePos="0" relativeHeight="251658240" behindDoc="0" locked="0" layoutInCell="1" allowOverlap="1" wp14:anchorId="034D1EA6" wp14:editId="409D6C4B">
            <wp:simplePos x="0" y="0"/>
            <wp:positionH relativeFrom="column">
              <wp:posOffset>180975</wp:posOffset>
            </wp:positionH>
            <wp:positionV relativeFrom="paragraph">
              <wp:posOffset>361950</wp:posOffset>
            </wp:positionV>
            <wp:extent cx="2726690" cy="2647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6690" cy="2647950"/>
                    </a:xfrm>
                    <a:prstGeom prst="rect">
                      <a:avLst/>
                    </a:prstGeom>
                  </pic:spPr>
                </pic:pic>
              </a:graphicData>
            </a:graphic>
            <wp14:sizeRelV relativeFrom="margin">
              <wp14:pctHeight>0</wp14:pctHeight>
            </wp14:sizeRelV>
          </wp:anchor>
        </w:drawing>
      </w:r>
      <w:r w:rsidR="005B37FE" w:rsidRPr="00382FC5">
        <w:rPr>
          <w:rFonts w:ascii="Times New Roman" w:eastAsia="Times New Roman" w:hAnsi="Times New Roman" w:cs="Times New Roman"/>
          <w:bCs/>
          <w:i/>
          <w:sz w:val="24"/>
          <w:szCs w:val="24"/>
        </w:rPr>
        <w:t>- Quyên góp sách</w:t>
      </w:r>
      <w:r w:rsidR="007A1151" w:rsidRPr="00382FC5">
        <w:rPr>
          <w:rFonts w:ascii="Times New Roman" w:eastAsia="Times New Roman" w:hAnsi="Times New Roman" w:cs="Times New Roman"/>
          <w:bCs/>
          <w:i/>
          <w:sz w:val="24"/>
          <w:szCs w:val="24"/>
        </w:rPr>
        <w:t>: P</w:t>
      </w:r>
      <w:r w:rsidR="005B37FE" w:rsidRPr="00382FC5">
        <w:rPr>
          <w:rFonts w:ascii="Times New Roman" w:eastAsia="Times New Roman" w:hAnsi="Times New Roman" w:cs="Times New Roman"/>
          <w:bCs/>
          <w:i/>
          <w:sz w:val="24"/>
          <w:szCs w:val="24"/>
        </w:rPr>
        <w:t xml:space="preserve">hát </w:t>
      </w:r>
      <w:r w:rsidR="007A1151" w:rsidRPr="00382FC5">
        <w:rPr>
          <w:rFonts w:ascii="Times New Roman" w:eastAsia="Times New Roman" w:hAnsi="Times New Roman" w:cs="Times New Roman"/>
          <w:bCs/>
          <w:i/>
          <w:sz w:val="24"/>
          <w:szCs w:val="24"/>
        </w:rPr>
        <w:t>động phong trào quyên góp sác</w:t>
      </w:r>
      <w:r w:rsidR="0055104D" w:rsidRPr="00382FC5">
        <w:rPr>
          <w:rFonts w:ascii="Times New Roman" w:eastAsia="Times New Roman" w:hAnsi="Times New Roman" w:cs="Times New Roman"/>
          <w:bCs/>
          <w:i/>
          <w:sz w:val="24"/>
          <w:szCs w:val="24"/>
        </w:rPr>
        <w:t xml:space="preserve">h cho thư viện trường, góp phần </w:t>
      </w:r>
      <w:r w:rsidR="007A1151" w:rsidRPr="00382FC5">
        <w:rPr>
          <w:rFonts w:ascii="Times New Roman" w:eastAsia="Times New Roman" w:hAnsi="Times New Roman" w:cs="Times New Roman"/>
          <w:bCs/>
          <w:i/>
          <w:sz w:val="24"/>
          <w:szCs w:val="24"/>
        </w:rPr>
        <w:t>lan tỏa tri thức đến cộng đồng</w:t>
      </w:r>
      <w:r w:rsidR="002C6FEF" w:rsidRPr="00382FC5">
        <w:rPr>
          <w:rFonts w:ascii="Times New Roman" w:eastAsia="Times New Roman" w:hAnsi="Times New Roman" w:cs="Times New Roman"/>
          <w:noProof/>
          <w:sz w:val="28"/>
          <w:szCs w:val="28"/>
        </w:rPr>
        <w:drawing>
          <wp:inline distT="0" distB="0" distL="0" distR="0" wp14:anchorId="504C32DD" wp14:editId="16481B89">
            <wp:extent cx="2656840" cy="2638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3033" cy="2654506"/>
                    </a:xfrm>
                    <a:prstGeom prst="rect">
                      <a:avLst/>
                    </a:prstGeom>
                  </pic:spPr>
                </pic:pic>
              </a:graphicData>
            </a:graphic>
          </wp:inline>
        </w:drawing>
      </w:r>
    </w:p>
    <w:p w:rsidR="0055104D" w:rsidRPr="00C60DDE" w:rsidRDefault="00580DD2" w:rsidP="0055104D">
      <w:pPr>
        <w:spacing w:before="100" w:beforeAutospacing="1" w:after="100" w:afterAutospacing="1" w:line="240" w:lineRule="auto"/>
        <w:rPr>
          <w:rFonts w:ascii="Times New Roman" w:eastAsia="Times New Roman" w:hAnsi="Times New Roman" w:cs="Times New Roman"/>
          <w:bCs/>
          <w:sz w:val="28"/>
          <w:szCs w:val="28"/>
        </w:rPr>
      </w:pPr>
      <w:r w:rsidRPr="00382FC5">
        <w:rPr>
          <w:rFonts w:ascii="Times New Roman" w:eastAsia="Times New Roman" w:hAnsi="Times New Roman" w:cs="Times New Roman"/>
          <w:bCs/>
          <w:sz w:val="28"/>
          <w:szCs w:val="28"/>
        </w:rPr>
        <w:t xml:space="preserve">     </w:t>
      </w:r>
      <w:r w:rsidR="0055104D" w:rsidRPr="00382FC5">
        <w:rPr>
          <w:rFonts w:ascii="Times New Roman" w:eastAsia="Times New Roman" w:hAnsi="Times New Roman" w:cs="Times New Roman"/>
          <w:bCs/>
          <w:noProof/>
          <w:sz w:val="28"/>
          <w:szCs w:val="28"/>
        </w:rPr>
        <w:drawing>
          <wp:inline distT="0" distB="0" distL="0" distR="0">
            <wp:extent cx="2717165" cy="2364671"/>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0164" cy="2375984"/>
                    </a:xfrm>
                    <a:prstGeom prst="rect">
                      <a:avLst/>
                    </a:prstGeom>
                  </pic:spPr>
                </pic:pic>
              </a:graphicData>
            </a:graphic>
          </wp:inline>
        </w:drawing>
      </w:r>
      <w:r w:rsidR="0055104D" w:rsidRPr="00382FC5">
        <w:rPr>
          <w:rFonts w:ascii="Times New Roman" w:eastAsia="Times New Roman" w:hAnsi="Times New Roman" w:cs="Times New Roman"/>
          <w:bCs/>
          <w:sz w:val="28"/>
          <w:szCs w:val="28"/>
        </w:rPr>
        <w:t xml:space="preserve">   </w:t>
      </w:r>
      <w:r w:rsidR="0055104D" w:rsidRPr="00382FC5">
        <w:rPr>
          <w:rFonts w:ascii="Times New Roman" w:eastAsia="Times New Roman" w:hAnsi="Times New Roman" w:cs="Times New Roman"/>
          <w:bCs/>
          <w:noProof/>
          <w:sz w:val="28"/>
          <w:szCs w:val="28"/>
        </w:rPr>
        <w:drawing>
          <wp:inline distT="0" distB="0" distL="0" distR="0" wp14:anchorId="4EE34D9C" wp14:editId="01252C9F">
            <wp:extent cx="2657475" cy="237045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9976" cy="2381606"/>
                    </a:xfrm>
                    <a:prstGeom prst="rect">
                      <a:avLst/>
                    </a:prstGeom>
                  </pic:spPr>
                </pic:pic>
              </a:graphicData>
            </a:graphic>
          </wp:inline>
        </w:drawing>
      </w:r>
    </w:p>
    <w:p w:rsidR="00C60DDE" w:rsidRPr="00E44BD7" w:rsidRDefault="007A1151" w:rsidP="00CC7941">
      <w:pPr>
        <w:spacing w:before="100" w:beforeAutospacing="1" w:after="100" w:afterAutospacing="1" w:line="240" w:lineRule="auto"/>
        <w:ind w:firstLine="720"/>
        <w:jc w:val="both"/>
        <w:rPr>
          <w:rFonts w:ascii="Times New Roman" w:eastAsia="Times New Roman" w:hAnsi="Times New Roman" w:cs="Times New Roman"/>
          <w:spacing w:val="8"/>
          <w:position w:val="4"/>
          <w:sz w:val="28"/>
          <w:szCs w:val="28"/>
        </w:rPr>
      </w:pPr>
      <w:r w:rsidRPr="00382FC5">
        <w:rPr>
          <w:rFonts w:ascii="Times New Roman" w:eastAsia="Times New Roman" w:hAnsi="Times New Roman" w:cs="Times New Roman"/>
          <w:sz w:val="28"/>
          <w:szCs w:val="28"/>
        </w:rPr>
        <w:t>Ngày sách và văn hóa đọc Việt Nam tại trường THPT Cách Linh đã thành công tốt đẹp, góp phần nâng cao nhận thức</w:t>
      </w:r>
      <w:r w:rsidR="007E0C23" w:rsidRPr="00382FC5">
        <w:rPr>
          <w:rFonts w:ascii="Times New Roman" w:eastAsia="Times New Roman" w:hAnsi="Times New Roman" w:cs="Times New Roman"/>
          <w:sz w:val="28"/>
          <w:szCs w:val="28"/>
        </w:rPr>
        <w:t xml:space="preserve"> về tầm quan trọng của việc đọc sách, xây dựng môi trường văn hóa đọc lành mạnh và phát triển toàn diện cho học sinh. </w:t>
      </w:r>
      <w:r w:rsidR="00C60DDE" w:rsidRPr="00C60DDE">
        <w:rPr>
          <w:rFonts w:ascii="Times New Roman" w:eastAsia="Times New Roman" w:hAnsi="Times New Roman" w:cs="Times New Roman"/>
          <w:sz w:val="28"/>
          <w:szCs w:val="28"/>
        </w:rPr>
        <w:t xml:space="preserve">Qua hoạt </w:t>
      </w:r>
      <w:r w:rsidR="00C60DDE" w:rsidRPr="00E44BD7">
        <w:rPr>
          <w:rFonts w:ascii="Times New Roman" w:eastAsia="Times New Roman" w:hAnsi="Times New Roman" w:cs="Times New Roman"/>
          <w:spacing w:val="8"/>
          <w:position w:val="4"/>
          <w:sz w:val="28"/>
          <w:szCs w:val="28"/>
        </w:rPr>
        <w:t>động này, nhà trường mong muốn khơi dậy niềm đam mê đọc sách, giúp học sinh không chỉ phát triển kiến thức mà còn hình thành thói quen sống lành mạnh, văn minh.</w:t>
      </w:r>
    </w:p>
    <w:p w:rsidR="00953800" w:rsidRPr="00382FC5" w:rsidRDefault="00953800">
      <w:pPr>
        <w:rPr>
          <w:sz w:val="28"/>
          <w:szCs w:val="28"/>
        </w:rPr>
      </w:pPr>
    </w:p>
    <w:sectPr w:rsidR="00953800" w:rsidRPr="00382FC5" w:rsidSect="00CC7941">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242" w:rsidRDefault="00CF6242" w:rsidP="0055104D">
      <w:pPr>
        <w:spacing w:after="0" w:line="240" w:lineRule="auto"/>
      </w:pPr>
      <w:r>
        <w:separator/>
      </w:r>
    </w:p>
  </w:endnote>
  <w:endnote w:type="continuationSeparator" w:id="0">
    <w:p w:rsidR="00CF6242" w:rsidRDefault="00CF6242" w:rsidP="00551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242" w:rsidRDefault="00CF6242" w:rsidP="0055104D">
      <w:pPr>
        <w:spacing w:after="0" w:line="240" w:lineRule="auto"/>
      </w:pPr>
      <w:r>
        <w:separator/>
      </w:r>
    </w:p>
  </w:footnote>
  <w:footnote w:type="continuationSeparator" w:id="0">
    <w:p w:rsidR="00CF6242" w:rsidRDefault="00CF6242" w:rsidP="005510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2B5449"/>
    <w:multiLevelType w:val="hybridMultilevel"/>
    <w:tmpl w:val="D8A277EA"/>
    <w:lvl w:ilvl="0" w:tplc="FC7842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DDE"/>
    <w:rsid w:val="00002BC2"/>
    <w:rsid w:val="00186FFF"/>
    <w:rsid w:val="002C6FEF"/>
    <w:rsid w:val="002E63B4"/>
    <w:rsid w:val="00382FC5"/>
    <w:rsid w:val="003B592A"/>
    <w:rsid w:val="0041317D"/>
    <w:rsid w:val="00437E88"/>
    <w:rsid w:val="00445DBC"/>
    <w:rsid w:val="00523CC0"/>
    <w:rsid w:val="0055104D"/>
    <w:rsid w:val="00580DD2"/>
    <w:rsid w:val="005B37FE"/>
    <w:rsid w:val="006A03AA"/>
    <w:rsid w:val="00713FAF"/>
    <w:rsid w:val="00793B52"/>
    <w:rsid w:val="007A1151"/>
    <w:rsid w:val="007E0C23"/>
    <w:rsid w:val="008329EB"/>
    <w:rsid w:val="00953800"/>
    <w:rsid w:val="00A925CA"/>
    <w:rsid w:val="00C60DDE"/>
    <w:rsid w:val="00CC7941"/>
    <w:rsid w:val="00CD51A6"/>
    <w:rsid w:val="00CE58F6"/>
    <w:rsid w:val="00CF6242"/>
    <w:rsid w:val="00E25061"/>
    <w:rsid w:val="00E44BD7"/>
    <w:rsid w:val="00EA10F7"/>
    <w:rsid w:val="00F5108E"/>
    <w:rsid w:val="00FA3AFD"/>
    <w:rsid w:val="00FB2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37FE"/>
    <w:pPr>
      <w:ind w:left="720"/>
      <w:contextualSpacing/>
    </w:pPr>
  </w:style>
  <w:style w:type="paragraph" w:styleId="NoSpacing">
    <w:name w:val="No Spacing"/>
    <w:uiPriority w:val="1"/>
    <w:qFormat/>
    <w:rsid w:val="007E0C23"/>
    <w:pPr>
      <w:spacing w:after="0" w:line="240" w:lineRule="auto"/>
    </w:pPr>
  </w:style>
  <w:style w:type="paragraph" w:styleId="Header">
    <w:name w:val="header"/>
    <w:basedOn w:val="Normal"/>
    <w:link w:val="HeaderChar"/>
    <w:uiPriority w:val="99"/>
    <w:unhideWhenUsed/>
    <w:rsid w:val="005510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04D"/>
  </w:style>
  <w:style w:type="paragraph" w:styleId="Footer">
    <w:name w:val="footer"/>
    <w:basedOn w:val="Normal"/>
    <w:link w:val="FooterChar"/>
    <w:uiPriority w:val="99"/>
    <w:unhideWhenUsed/>
    <w:rsid w:val="005510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04D"/>
  </w:style>
  <w:style w:type="paragraph" w:styleId="BalloonText">
    <w:name w:val="Balloon Text"/>
    <w:basedOn w:val="Normal"/>
    <w:link w:val="BalloonTextChar"/>
    <w:uiPriority w:val="99"/>
    <w:semiHidden/>
    <w:unhideWhenUsed/>
    <w:rsid w:val="00CC7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9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37FE"/>
    <w:pPr>
      <w:ind w:left="720"/>
      <w:contextualSpacing/>
    </w:pPr>
  </w:style>
  <w:style w:type="paragraph" w:styleId="NoSpacing">
    <w:name w:val="No Spacing"/>
    <w:uiPriority w:val="1"/>
    <w:qFormat/>
    <w:rsid w:val="007E0C23"/>
    <w:pPr>
      <w:spacing w:after="0" w:line="240" w:lineRule="auto"/>
    </w:pPr>
  </w:style>
  <w:style w:type="paragraph" w:styleId="Header">
    <w:name w:val="header"/>
    <w:basedOn w:val="Normal"/>
    <w:link w:val="HeaderChar"/>
    <w:uiPriority w:val="99"/>
    <w:unhideWhenUsed/>
    <w:rsid w:val="005510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04D"/>
  </w:style>
  <w:style w:type="paragraph" w:styleId="Footer">
    <w:name w:val="footer"/>
    <w:basedOn w:val="Normal"/>
    <w:link w:val="FooterChar"/>
    <w:uiPriority w:val="99"/>
    <w:unhideWhenUsed/>
    <w:rsid w:val="005510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04D"/>
  </w:style>
  <w:style w:type="paragraph" w:styleId="BalloonText">
    <w:name w:val="Balloon Text"/>
    <w:basedOn w:val="Normal"/>
    <w:link w:val="BalloonTextChar"/>
    <w:uiPriority w:val="99"/>
    <w:semiHidden/>
    <w:unhideWhenUsed/>
    <w:rsid w:val="00CC7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9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42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2</Pages>
  <Words>251</Words>
  <Characters>1435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25</cp:revision>
  <dcterms:created xsi:type="dcterms:W3CDTF">2025-04-21T02:08:00Z</dcterms:created>
  <dcterms:modified xsi:type="dcterms:W3CDTF">2025-04-22T03:47:00Z</dcterms:modified>
</cp:coreProperties>
</file>